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2" w:rsidRDefault="001057FA" w:rsidP="008165F2">
      <w:pPr>
        <w:rPr>
          <w:rFonts w:ascii="Arial" w:hAnsi="Arial" w:cs="Arial"/>
          <w:b/>
          <w:sz w:val="36"/>
          <w:szCs w:val="36"/>
          <w:lang w:val="sv-SE"/>
        </w:rPr>
      </w:pPr>
      <w:r>
        <w:rPr>
          <w:noProof/>
        </w:rPr>
        <w:drawing>
          <wp:inline distT="0" distB="0" distL="0" distR="0">
            <wp:extent cx="1933200" cy="1555200"/>
            <wp:effectExtent l="0" t="0" r="0" b="0"/>
            <wp:docPr id="1" name="Billede 1" descr="C:\Users\soba\AppData\Local\Microsoft\Windows\INetCacheContent.Word\Rusta_nyansfaerg_2_5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a\AppData\Local\Microsoft\Windows\INetCacheContent.Word\Rusta_nyansfaerg_2_5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00" cy="15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47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32B6">
        <w:rPr>
          <w:noProof/>
          <w:lang w:val="sv-SE" w:eastAsia="sv-SE"/>
        </w:rPr>
        <w:t xml:space="preserve">                            </w:t>
      </w:r>
      <w:r w:rsidR="008F32B6">
        <w:rPr>
          <w:noProof/>
        </w:rPr>
        <w:drawing>
          <wp:inline distT="0" distB="0" distL="0" distR="0">
            <wp:extent cx="876300" cy="1003300"/>
            <wp:effectExtent l="19050" t="0" r="0" b="0"/>
            <wp:docPr id="7" name="Picture 0" descr="Beskrivelse: Svanen Ru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eskrivelse: Svanen Rusta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2C6" w:rsidRPr="006D2426" w:rsidRDefault="008165F2" w:rsidP="008165F2">
      <w:pPr>
        <w:rPr>
          <w:rFonts w:ascii="Arial" w:hAnsi="Arial" w:cs="Arial"/>
          <w:b/>
          <w:sz w:val="32"/>
          <w:szCs w:val="32"/>
          <w:lang w:val="sv-SE"/>
        </w:rPr>
      </w:pPr>
      <w:r>
        <w:rPr>
          <w:rFonts w:ascii="Arial" w:hAnsi="Arial" w:cs="Arial"/>
          <w:b/>
          <w:sz w:val="36"/>
          <w:szCs w:val="36"/>
          <w:lang w:val="sv-SE"/>
        </w:rPr>
        <w:t>P</w:t>
      </w:r>
      <w:r w:rsidR="007172C6" w:rsidRPr="006D2426">
        <w:rPr>
          <w:rFonts w:ascii="Arial" w:hAnsi="Arial" w:cs="Arial"/>
          <w:b/>
          <w:sz w:val="36"/>
          <w:szCs w:val="36"/>
          <w:lang w:val="sv-SE"/>
        </w:rPr>
        <w:t>roduktdatablad</w:t>
      </w:r>
      <w:r>
        <w:rPr>
          <w:rFonts w:ascii="Arial" w:hAnsi="Arial" w:cs="Arial"/>
          <w:b/>
          <w:sz w:val="36"/>
          <w:szCs w:val="36"/>
          <w:lang w:val="sv-SE"/>
        </w:rPr>
        <w:t xml:space="preserve"> - </w:t>
      </w:r>
      <w:r w:rsidR="006D2426" w:rsidRPr="006D2426">
        <w:rPr>
          <w:rFonts w:ascii="Arial" w:hAnsi="Arial" w:cs="Arial"/>
          <w:b/>
          <w:sz w:val="36"/>
          <w:szCs w:val="36"/>
          <w:lang w:val="sv-SE"/>
        </w:rPr>
        <w:t xml:space="preserve">Reflekt </w:t>
      </w:r>
      <w:r w:rsidR="0042018F">
        <w:rPr>
          <w:rFonts w:ascii="Arial" w:hAnsi="Arial" w:cs="Arial"/>
          <w:b/>
          <w:sz w:val="36"/>
          <w:szCs w:val="36"/>
          <w:lang w:val="sv-SE"/>
        </w:rPr>
        <w:t>Nyans Väggfärg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1B5235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6D2426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6D2426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Produktbeskrivning: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C8626C" w:rsidRDefault="0042018F" w:rsidP="008D3C13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Nyans Väggfärg är en </w:t>
            </w:r>
            <w:r w:rsidR="00C8626C">
              <w:rPr>
                <w:rFonts w:ascii="Arial" w:hAnsi="Arial" w:cs="Arial"/>
                <w:sz w:val="24"/>
                <w:szCs w:val="24"/>
                <w:lang w:val="sv-SE"/>
              </w:rPr>
              <w:t>högkvalitativ och modern vattenbaserad PVA/latexfärg. Nyans Väggfärg har mycket god täckförmåga och den skvätter och droppar minimalt.</w:t>
            </w:r>
            <w:r w:rsidR="005D01A6">
              <w:rPr>
                <w:rFonts w:ascii="Arial" w:hAnsi="Arial" w:cs="Arial"/>
                <w:sz w:val="24"/>
                <w:szCs w:val="24"/>
                <w:lang w:val="sv-SE"/>
              </w:rPr>
              <w:t xml:space="preserve"> Ger en vacker </w:t>
            </w:r>
            <w:r w:rsidR="00C8626C">
              <w:rPr>
                <w:rFonts w:ascii="Arial" w:hAnsi="Arial" w:cs="Arial"/>
                <w:sz w:val="24"/>
                <w:szCs w:val="24"/>
                <w:lang w:val="sv-SE"/>
              </w:rPr>
              <w:t>sidenmatt yta som är lätt att åstadkomma då färgen är mycket lättstruken.</w:t>
            </w:r>
            <w:r w:rsidR="005D01A6">
              <w:rPr>
                <w:rFonts w:ascii="Arial" w:hAnsi="Arial" w:cs="Arial"/>
                <w:sz w:val="24"/>
                <w:szCs w:val="24"/>
                <w:lang w:val="sv-SE"/>
              </w:rPr>
              <w:t xml:space="preserve"> Finns i flera kulörer, se kulörprov på burk.</w:t>
            </w:r>
            <w:r w:rsidR="00C8626C">
              <w:rPr>
                <w:rFonts w:ascii="Arial" w:hAnsi="Arial" w:cs="Arial"/>
                <w:sz w:val="24"/>
                <w:szCs w:val="24"/>
                <w:lang w:val="sv-SE"/>
              </w:rPr>
              <w:t xml:space="preserve"> Miljömärkt med Svanen.</w:t>
            </w:r>
          </w:p>
        </w:tc>
      </w:tr>
      <w:tr w:rsidR="008D3C13" w:rsidRPr="00DE247E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C8626C" w:rsidRDefault="008D3C13" w:rsidP="008165F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C8626C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Produktanvändning: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6D2426" w:rsidRDefault="008D3C13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  <w:r w:rsidRPr="006D2426">
              <w:rPr>
                <w:rFonts w:ascii="Arial" w:hAnsi="Arial" w:cs="Arial"/>
                <w:sz w:val="24"/>
                <w:szCs w:val="24"/>
                <w:lang w:val="sv-SE"/>
              </w:rPr>
              <w:t xml:space="preserve">Används </w:t>
            </w:r>
            <w:r w:rsidR="00F64425">
              <w:rPr>
                <w:rFonts w:ascii="Arial" w:hAnsi="Arial" w:cs="Arial"/>
                <w:sz w:val="24"/>
                <w:szCs w:val="24"/>
                <w:lang w:val="sv-SE"/>
              </w:rPr>
              <w:t xml:space="preserve">till väggar av gips, puts, betong, </w:t>
            </w:r>
            <w:proofErr w:type="spellStart"/>
            <w:r w:rsidR="00F64425">
              <w:rPr>
                <w:rFonts w:ascii="Arial" w:hAnsi="Arial" w:cs="Arial"/>
                <w:sz w:val="24"/>
                <w:szCs w:val="24"/>
                <w:lang w:val="sv-SE"/>
              </w:rPr>
              <w:t>glasväv</w:t>
            </w:r>
            <w:proofErr w:type="spellEnd"/>
            <w:r w:rsidR="00F64425">
              <w:rPr>
                <w:rFonts w:ascii="Arial" w:hAnsi="Arial" w:cs="Arial"/>
                <w:sz w:val="24"/>
                <w:szCs w:val="24"/>
                <w:lang w:val="sv-SE"/>
              </w:rPr>
              <w:t xml:space="preserve">, glasfilt och tapet. Används där man önskar en </w:t>
            </w:r>
            <w:r w:rsidR="00543463">
              <w:rPr>
                <w:rFonts w:ascii="Arial" w:hAnsi="Arial" w:cs="Arial"/>
                <w:sz w:val="24"/>
                <w:szCs w:val="24"/>
                <w:lang w:val="sv-SE"/>
              </w:rPr>
              <w:t>slitstark och tvättbar yta.</w:t>
            </w:r>
          </w:p>
        </w:tc>
      </w:tr>
      <w:tr w:rsidR="008D3C13" w:rsidRPr="001B5235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6D2426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</w:pPr>
            <w:proofErr w:type="spellStart"/>
            <w:r w:rsidRPr="006D2426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>Gör</w:t>
            </w:r>
            <w:proofErr w:type="spellEnd"/>
            <w:r w:rsidRPr="006D2426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 xml:space="preserve"> så </w:t>
            </w:r>
            <w:proofErr w:type="spellStart"/>
            <w:r w:rsidRPr="006D2426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>här</w:t>
            </w:r>
            <w:proofErr w:type="spellEnd"/>
            <w:r w:rsidRPr="006D2426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>:</w:t>
            </w:r>
            <w:r w:rsidR="008D3C13" w:rsidRPr="006D2426">
              <w:rPr>
                <w:rFonts w:ascii="Arial" w:eastAsia="Times New Roman" w:hAnsi="Arial" w:cs="Arial"/>
                <w:b/>
                <w:sz w:val="24"/>
                <w:szCs w:val="24"/>
                <w:lang w:eastAsia="sv-SE"/>
              </w:rPr>
              <w:t xml:space="preserve"> </w:t>
            </w:r>
          </w:p>
          <w:p w:rsidR="004E497E" w:rsidRPr="006D2426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  <w:p w:rsidR="004E497E" w:rsidRPr="006D2426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  <w:p w:rsidR="004E497E" w:rsidRPr="006D2426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  <w:p w:rsidR="004E497E" w:rsidRPr="006D2426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  <w:p w:rsidR="004E497E" w:rsidRPr="006D2426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  <w:p w:rsidR="004E497E" w:rsidRPr="006D2426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  <w:p w:rsidR="004E497E" w:rsidRPr="006D2426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  <w:p w:rsidR="004E497E" w:rsidRPr="006D2426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  <w:p w:rsidR="004E497E" w:rsidRPr="006D2426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  <w:p w:rsidR="004E497E" w:rsidRPr="006D2426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  <w:p w:rsidR="004E497E" w:rsidRPr="006D2426" w:rsidRDefault="001B5235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pict>
                <v:rect id="Rectangle 2" o:spid="_x0000_s1026" style="position:absolute;margin-left:-6pt;margin-top:5.85pt;width:523pt;height:2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DKwIAAFcEAAAOAAAAZHJzL2Uyb0RvYy54bWysVNuO0zAQfUfiHyy/0ySl7W6jpqtVlyKk&#10;BVYsfIDjOImFb4zdpsvXM3babh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" strokeweight="1.5pt">
                  <v:textbox>
                    <w:txbxContent>
                      <w:p w:rsidR="00C8626C" w:rsidRDefault="00C8626C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</w:p>
                      <w:p w:rsidR="00C8626C" w:rsidRPr="006D2426" w:rsidRDefault="00C8626C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  <w:r w:rsidRPr="006D2426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  <w:t>Tekniska data:</w:t>
                        </w:r>
                      </w:p>
                      <w:p w:rsidR="00C8626C" w:rsidRDefault="00C8626C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Glans: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7, matt</w:t>
                        </w:r>
                      </w:p>
                      <w:p w:rsidR="00C8626C" w:rsidRPr="008165F2" w:rsidRDefault="00C8626C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352BBA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Densitet:</w:t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                          Ca. 1,3 kg/l</w:t>
                        </w:r>
                      </w:p>
                      <w:p w:rsidR="00C8626C" w:rsidRPr="008165F2" w:rsidRDefault="00C8626C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Torrhalt: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Ca. </w:t>
                        </w:r>
                        <w:r w:rsidR="00EE4BA6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60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vikt%</w:t>
                        </w:r>
                      </w:p>
                      <w:p w:rsidR="00C8626C" w:rsidRPr="008165F2" w:rsidRDefault="00C8626C" w:rsidP="008F32B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Åtgång: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8-10 m²/l </w:t>
                        </w:r>
                      </w:p>
                      <w:p w:rsidR="00C8626C" w:rsidRPr="008165F2" w:rsidRDefault="00C8626C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Appliceringstemp.: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M</w:t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in. +10°C, max. luftfuktighet 80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%RF</w:t>
                        </w:r>
                      </w:p>
                      <w:p w:rsidR="00C8626C" w:rsidRPr="008165F2" w:rsidRDefault="00C8626C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Torktid vid +23°C och normal</w:t>
                        </w:r>
                      </w:p>
                      <w:p w:rsidR="00C8626C" w:rsidRPr="008165F2" w:rsidRDefault="00C8626C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luftfuktighet (60%RF):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Berörings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t</w:t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orr: Ca. </w:t>
                        </w:r>
                        <w:r w:rsidR="001B5235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1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timm</w:t>
                        </w:r>
                        <w:bookmarkStart w:id="0" w:name="_GoBack"/>
                        <w:bookmarkEnd w:id="0"/>
                        <w:r w:rsidR="001B5235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e</w:t>
                        </w:r>
                      </w:p>
                      <w:p w:rsidR="00C8626C" w:rsidRPr="008165F2" w:rsidRDefault="00C8626C" w:rsidP="006D2426">
                        <w:pPr>
                          <w:spacing w:after="0"/>
                          <w:ind w:left="1304" w:firstLine="1304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Övermålningsbar: Ca. </w:t>
                        </w:r>
                        <w:r w:rsidR="001B5235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2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timmar</w:t>
                        </w:r>
                      </w:p>
                      <w:p w:rsidR="00C8626C" w:rsidRPr="008165F2" w:rsidRDefault="00C8626C" w:rsidP="006D2426">
                        <w:pPr>
                          <w:spacing w:after="0"/>
                          <w:ind w:left="1304" w:firstLine="1304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Genomhärdad: Flera dygn</w:t>
                        </w:r>
                      </w:p>
                      <w:p w:rsidR="00C8626C" w:rsidRPr="008165F2" w:rsidRDefault="00C8626C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Förtunning: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Vatten</w:t>
                        </w:r>
                      </w:p>
                      <w:p w:rsidR="00C8626C" w:rsidRPr="008165F2" w:rsidRDefault="00C8626C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Rengöring av verktyg: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Vatten</w:t>
                        </w:r>
                      </w:p>
                      <w:p w:rsidR="00C8626C" w:rsidRPr="008165F2" w:rsidRDefault="00C8626C" w:rsidP="008165F2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Förvaring: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Svalt, frostfritt och väl försluten</w:t>
                        </w:r>
                      </w:p>
                      <w:p w:rsidR="00C8626C" w:rsidRPr="008165F2" w:rsidRDefault="00C8626C" w:rsidP="008165F2">
                        <w:pPr>
                          <w:spacing w:after="0"/>
                          <w:ind w:left="2608" w:hanging="2608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Miljöinformation: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Ta bort mesta möjliga färg från verktygen före rengöring i vatten. Flytande färgrester och tvättvätska skall inte hällas ut i avloppet, utan lämnas till lokal miljöstation.</w:t>
                        </w:r>
                      </w:p>
                    </w:txbxContent>
                  </v:textbox>
                </v:rect>
              </w:pict>
            </w:r>
          </w:p>
          <w:p w:rsidR="00E27404" w:rsidRPr="006D2426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  <w:p w:rsidR="004E497E" w:rsidRPr="006D2426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  <w:p w:rsidR="004E497E" w:rsidRPr="006D2426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  <w:p w:rsidR="004E497E" w:rsidRPr="006D2426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4E497E" w:rsidRPr="006D2426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6D2426">
              <w:rPr>
                <w:rFonts w:ascii="Arial" w:hAnsi="Arial" w:cs="Arial"/>
                <w:sz w:val="24"/>
                <w:szCs w:val="24"/>
                <w:lang w:val="sv-SE"/>
              </w:rPr>
              <w:t>Underlaget skall vara rent, torrt och fast</w:t>
            </w:r>
          </w:p>
          <w:p w:rsidR="004E497E" w:rsidRPr="006D2426" w:rsidRDefault="00543463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Ev. mindre hål och sp</w:t>
            </w:r>
            <w:r w:rsidR="00C8626C">
              <w:rPr>
                <w:rFonts w:ascii="Arial" w:hAnsi="Arial" w:cs="Arial"/>
                <w:sz w:val="24"/>
                <w:szCs w:val="24"/>
                <w:lang w:val="sv-SE"/>
              </w:rPr>
              <w:t>rickor spacklas med Reflekt Lätt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>spackel</w:t>
            </w:r>
          </w:p>
          <w:p w:rsidR="004E497E" w:rsidRPr="00C8626C" w:rsidRDefault="008F32B6" w:rsidP="00C8626C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Tidigare målade ytor re</w:t>
            </w:r>
            <w:r w:rsidR="00C8626C">
              <w:rPr>
                <w:rFonts w:ascii="Arial" w:hAnsi="Arial" w:cs="Arial"/>
                <w:sz w:val="24"/>
                <w:szCs w:val="24"/>
                <w:lang w:val="sv-SE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>görs med Reflekt Målartvätt</w:t>
            </w:r>
            <w:r w:rsidR="004E0CE1">
              <w:rPr>
                <w:rFonts w:ascii="Arial" w:hAnsi="Arial" w:cs="Arial"/>
                <w:sz w:val="24"/>
                <w:szCs w:val="24"/>
                <w:lang w:val="sv-SE"/>
              </w:rPr>
              <w:t xml:space="preserve"> Inne</w:t>
            </w:r>
          </w:p>
          <w:p w:rsidR="004E497E" w:rsidRDefault="008F32B6" w:rsidP="008F32B6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Ytor med risk för genomslag från nikotin eller fuk</w:t>
            </w:r>
            <w:r w:rsidR="00C8626C">
              <w:rPr>
                <w:rFonts w:ascii="Arial" w:hAnsi="Arial" w:cs="Arial"/>
                <w:sz w:val="24"/>
                <w:szCs w:val="24"/>
                <w:lang w:val="sv-SE"/>
              </w:rPr>
              <w:t>t grundas med Reflekt 2-i-1 Isolergrund och Täckfärg</w:t>
            </w:r>
          </w:p>
          <w:p w:rsidR="008F32B6" w:rsidRDefault="008F32B6" w:rsidP="008F32B6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Omröres före användning</w:t>
            </w:r>
          </w:p>
          <w:p w:rsidR="00C8626C" w:rsidRDefault="00C8626C" w:rsidP="008F32B6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Lämplig som underlag för väggstickers</w:t>
            </w:r>
            <w:r w:rsidR="004E0CE1">
              <w:rPr>
                <w:rFonts w:ascii="Arial" w:hAnsi="Arial" w:cs="Arial"/>
                <w:sz w:val="24"/>
                <w:szCs w:val="24"/>
                <w:lang w:val="sv-SE"/>
              </w:rPr>
              <w:t xml:space="preserve"> när färgen är genomhärdad</w:t>
            </w:r>
          </w:p>
          <w:p w:rsidR="008F32B6" w:rsidRPr="008F32B6" w:rsidRDefault="008F32B6" w:rsidP="008F32B6">
            <w:pPr>
              <w:pStyle w:val="Listeafsnit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8D3C13" w:rsidRPr="006D2426" w:rsidRDefault="008D3C13" w:rsidP="008D3C13">
            <w:pPr>
              <w:pStyle w:val="FormateretHTML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8D3C13" w:rsidRPr="006D2426" w:rsidRDefault="008D3C13" w:rsidP="008D3C13">
            <w:pPr>
              <w:pStyle w:val="NormalWeb"/>
              <w:rPr>
                <w:rFonts w:ascii="Arial" w:hAnsi="Arial" w:cs="Arial"/>
                <w:lang w:val="sv-SE"/>
              </w:rPr>
            </w:pPr>
          </w:p>
        </w:tc>
      </w:tr>
      <w:tr w:rsidR="008D3C13" w:rsidRPr="001B5235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6D2426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6D2426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6D2426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6D2426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</w:tr>
    </w:tbl>
    <w:p w:rsidR="008D3C13" w:rsidRPr="006D2426" w:rsidRDefault="008D3C13" w:rsidP="007172C6">
      <w:pPr>
        <w:rPr>
          <w:b/>
          <w:sz w:val="32"/>
          <w:szCs w:val="32"/>
          <w:lang w:val="sv-SE"/>
        </w:rPr>
      </w:pPr>
    </w:p>
    <w:sectPr w:rsidR="008D3C13" w:rsidRPr="006D2426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72C6"/>
    <w:rsid w:val="00101EBF"/>
    <w:rsid w:val="001057FA"/>
    <w:rsid w:val="001B5235"/>
    <w:rsid w:val="001C7B38"/>
    <w:rsid w:val="001E0F27"/>
    <w:rsid w:val="00352BBA"/>
    <w:rsid w:val="003E0027"/>
    <w:rsid w:val="0042018F"/>
    <w:rsid w:val="004E0CE1"/>
    <w:rsid w:val="004E497E"/>
    <w:rsid w:val="00543463"/>
    <w:rsid w:val="00577ACE"/>
    <w:rsid w:val="005D01A6"/>
    <w:rsid w:val="006D2426"/>
    <w:rsid w:val="00713F65"/>
    <w:rsid w:val="007172C6"/>
    <w:rsid w:val="00752F5E"/>
    <w:rsid w:val="008165F2"/>
    <w:rsid w:val="008225D6"/>
    <w:rsid w:val="0085187F"/>
    <w:rsid w:val="008D3C13"/>
    <w:rsid w:val="008F32B6"/>
    <w:rsid w:val="00966A20"/>
    <w:rsid w:val="009C774E"/>
    <w:rsid w:val="00A22D88"/>
    <w:rsid w:val="00AA3E79"/>
    <w:rsid w:val="00AD0D11"/>
    <w:rsid w:val="00C17464"/>
    <w:rsid w:val="00C477E0"/>
    <w:rsid w:val="00C8626C"/>
    <w:rsid w:val="00D06DE8"/>
    <w:rsid w:val="00D31CC8"/>
    <w:rsid w:val="00DB1A34"/>
    <w:rsid w:val="00DE247E"/>
    <w:rsid w:val="00DF3883"/>
    <w:rsid w:val="00E27404"/>
    <w:rsid w:val="00E95547"/>
    <w:rsid w:val="00EE4BA6"/>
    <w:rsid w:val="00F64425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B982A4"/>
  <w15:docId w15:val="{7A20A67E-8F99-480B-8960-751E626D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6A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CE3C27.236BEDF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09D77-47BE-4CA7-9151-AF5E681A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133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Flügger A/S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13</cp:revision>
  <cp:lastPrinted>2012-12-13T14:15:00Z</cp:lastPrinted>
  <dcterms:created xsi:type="dcterms:W3CDTF">2012-11-01T09:00:00Z</dcterms:created>
  <dcterms:modified xsi:type="dcterms:W3CDTF">2018-04-13T05:55:00Z</dcterms:modified>
</cp:coreProperties>
</file>